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503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7" w:lineRule="auto"/>
        <w:ind w:left="0" w:right="1658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30" w:lineRule="auto"/>
        <w:ind w:left="0" w:right="0" w:firstLine="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2162175" cy="323850"/>
            <wp:effectExtent b="0" l="0" r="0" t="0"/>
            <wp:docPr id="556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104032" cy="1055235"/>
            <wp:effectExtent b="0" l="0" r="0" t="0"/>
            <wp:docPr id="555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032" cy="105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67122" cy="804368"/>
            <wp:effectExtent b="0" l="0" r="0" t="0"/>
            <wp:docPr id="556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122" cy="804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3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8" w:lineRule="auto"/>
        <w:ind w:left="0" w:right="1745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    FORMULAIRE DE CANDIDATURE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14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EN VUE DE L’OBTENTION D’UNE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5" w:line="485.99999999999994" w:lineRule="auto"/>
        <w:ind w:left="-5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2120"/>
        </w:tabs>
        <w:spacing w:after="213" w:lineRule="auto"/>
        <w:ind w:left="-1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  <w:tab/>
        <w:t xml:space="preserve">Renseignements Personnels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:</w:t>
      </w:r>
    </w:p>
    <w:p w:rsidR="00000000" w:rsidDel="00000000" w:rsidP="00000000" w:rsidRDefault="00000000" w:rsidRPr="00000000" w14:paraId="0000000B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Prénom : </w:t>
      </w:r>
    </w:p>
    <w:p w:rsidR="00000000" w:rsidDel="00000000" w:rsidP="00000000" w:rsidRDefault="00000000" w:rsidRPr="00000000" w14:paraId="0000000C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Lieu et date de naissance : </w:t>
      </w:r>
    </w:p>
    <w:p w:rsidR="00000000" w:rsidDel="00000000" w:rsidP="00000000" w:rsidRDefault="00000000" w:rsidRPr="00000000" w14:paraId="0000000D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Domicile permanent : </w:t>
      </w:r>
    </w:p>
    <w:p w:rsidR="00000000" w:rsidDel="00000000" w:rsidP="00000000" w:rsidRDefault="00000000" w:rsidRPr="00000000" w14:paraId="0000000E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Numéro de téléphone :  </w:t>
      </w:r>
    </w:p>
    <w:p w:rsidR="00000000" w:rsidDel="00000000" w:rsidP="00000000" w:rsidRDefault="00000000" w:rsidRPr="00000000" w14:paraId="0000000F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électronique : </w:t>
      </w:r>
    </w:p>
    <w:p w:rsidR="00000000" w:rsidDel="00000000" w:rsidP="00000000" w:rsidRDefault="00000000" w:rsidRPr="00000000" w14:paraId="00000010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Fonction actuelle/depuis : </w:t>
      </w:r>
    </w:p>
    <w:p w:rsidR="00000000" w:rsidDel="00000000" w:rsidP="00000000" w:rsidRDefault="00000000" w:rsidRPr="00000000" w14:paraId="00000011">
      <w:pPr>
        <w:spacing w:after="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           Études </w:t>
      </w:r>
    </w:p>
    <w:p w:rsidR="00000000" w:rsidDel="00000000" w:rsidP="00000000" w:rsidRDefault="00000000" w:rsidRPr="00000000" w14:paraId="00000013">
      <w:pPr>
        <w:spacing w:after="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986.0" w:type="dxa"/>
        <w:tblLayout w:type="fixed"/>
        <w:tblLook w:val="0400"/>
      </w:tblPr>
      <w:tblGrid>
        <w:gridCol w:w="2055"/>
        <w:gridCol w:w="1830"/>
        <w:gridCol w:w="1845"/>
        <w:gridCol w:w="1230"/>
        <w:gridCol w:w="1245"/>
        <w:gridCol w:w="1665"/>
        <w:gridCol w:w="1185"/>
        <w:tblGridChange w:id="0">
          <w:tblGrid>
            <w:gridCol w:w="2055"/>
            <w:gridCol w:w="1830"/>
            <w:gridCol w:w="1845"/>
            <w:gridCol w:w="1230"/>
            <w:gridCol w:w="1245"/>
            <w:gridCol w:w="1665"/>
            <w:gridCol w:w="1185"/>
          </w:tblGrid>
        </w:tblGridChange>
      </w:tblGrid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55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8" w:lineRule="auto"/>
              <w:ind w:left="6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l’établissement 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8" w:lineRule="auto"/>
              <w:ind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Lieu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14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 / à 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8" w:lineRule="auto"/>
              <w:ind w:left="11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Diplôme 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80"/>
                <w:tab w:val="center" w:leader="none" w:pos="616"/>
              </w:tabs>
              <w:spacing w:after="0" w:lineRule="auto"/>
              <w:ind w:left="6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Mentions 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84" w:lineRule="auto"/>
              <w:ind w:left="4" w:righ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Etudes supérieures ou universitaires </w:t>
            </w:r>
          </w:p>
          <w:p w:rsidR="00000000" w:rsidDel="00000000" w:rsidP="00000000" w:rsidRDefault="00000000" w:rsidRPr="00000000" w14:paraId="00000021">
            <w:pPr>
              <w:spacing w:after="246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84" w:lineRule="auto"/>
              <w:ind w:left="4" w:righ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Autres (ex: formations continues, bourses, séjours linguistiques,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84" w:lineRule="auto"/>
              <w:ind w:left="4" w:righ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6" w:lineRule="auto"/>
              <w:ind w:left="2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Niveau en langue française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2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13" w:lineRule="auto"/>
        <w:ind w:left="766" w:right="0" w:hanging="76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Motivation </w:t>
      </w:r>
    </w:p>
    <w:p w:rsidR="00000000" w:rsidDel="00000000" w:rsidP="00000000" w:rsidRDefault="00000000" w:rsidRPr="00000000" w14:paraId="00000042">
      <w:pPr>
        <w:spacing w:after="213" w:lineRule="auto"/>
        <w:ind w:left="766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13" w:lineRule="auto"/>
        <w:ind w:left="720" w:right="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Pourquoi souhaitez-vous suivre ce DU ? </w:t>
      </w:r>
    </w:p>
    <w:p w:rsidR="00000000" w:rsidDel="00000000" w:rsidP="00000000" w:rsidRDefault="00000000" w:rsidRPr="00000000" w14:paraId="00000044">
      <w:pPr>
        <w:spacing w:after="213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13" w:lineRule="auto"/>
        <w:ind w:left="720" w:right="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Quel parcours (“professeur des écoles” ou “professeur au collège/lycée”) souhaiteriez-vous suivre et pourquoi  ?</w:t>
      </w:r>
    </w:p>
    <w:p w:rsidR="00000000" w:rsidDel="00000000" w:rsidP="00000000" w:rsidRDefault="00000000" w:rsidRPr="00000000" w14:paraId="00000046">
      <w:pPr>
        <w:spacing w:after="213" w:lineRule="auto"/>
        <w:ind w:left="72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13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5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N’oubliez de joindre à ce formulaire les justificatifs suivants :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carte d’identité/passeport uruguayen 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photocopie du “Bachillerato” o “Fórmula 69”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justificatif d’au moins de deux années d’études supérieures 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 qui prouve que vous êtes professeur/e en activité dans un des sous-systèmes de l’ANEP ;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justificatif de votre “actividad computada de mínimo 18,5” ;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justificatif de niveau en langue française (au minimum B2) ;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déclaration écrite d’engagement de suivi de formation d’octobre 2024 à juin 2025. </w:t>
      </w:r>
    </w:p>
    <w:p w:rsidR="00000000" w:rsidDel="00000000" w:rsidP="00000000" w:rsidRDefault="00000000" w:rsidRPr="00000000" w14:paraId="00000050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30" w:lineRule="auto"/>
        <w:ind w:left="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20" w:lineRule="auto"/>
        <w:ind w:left="185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13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515" w:top="494" w:left="1413" w:right="1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upperRoman"/>
      <w:lvlText w:val="%1."/>
      <w:lvlJc w:val="left"/>
      <w:pPr>
        <w:ind w:left="766" w:hanging="766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26" w:line="259" w:lineRule="auto"/>
        <w:ind w:left="10" w:right="12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8" w:before="0" w:line="259" w:lineRule="auto"/>
      <w:ind w:left="3336" w:right="0" w:hanging="333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d3d3d3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04" w:firstLine="0"/>
      <w:jc w:val="righ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between w:space="0" w:sz="0" w:val="nil"/>
      </w:pBdr>
      <w:shd w:fill="d9d9d9" w:val="clear"/>
      <w:spacing w:after="0" w:before="0" w:line="259" w:lineRule="auto"/>
      <w:ind w:left="76" w:right="0" w:hanging="76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26"/>
      <w:ind w:left="10" w:right="1287" w:hanging="10"/>
    </w:pPr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168"/>
      <w:ind w:left="3336"/>
      <w:outlineLvl w:val="0"/>
    </w:pPr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paragraph" w:styleId="Ttulo2">
    <w:name w:val="heading 2"/>
    <w:next w:val="Normal"/>
    <w:link w:val="Ttulo2Car"/>
    <w:uiPriority w:val="9"/>
    <w:unhideWhenUsed w:val="1"/>
    <w:qFormat w:val="1"/>
    <w:pPr>
      <w:keepNext w:val="1"/>
      <w:keepLines w:val="1"/>
      <w:spacing w:after="0"/>
      <w:ind w:right="604"/>
      <w:jc w:val="right"/>
      <w:outlineLvl w:val="1"/>
    </w:pPr>
    <w:rPr>
      <w:rFonts w:ascii="Calibri" w:cs="Calibri" w:eastAsia="Calibri" w:hAnsi="Calibri"/>
      <w:b w:val="1"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 w:val="1"/>
    <w:qFormat w:val="1"/>
    <w:pPr>
      <w:keepNext w:val="1"/>
      <w:keepLines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0"/>
      <w:ind w:left="76"/>
      <w:jc w:val="center"/>
      <w:outlineLvl w:val="2"/>
    </w:pPr>
    <w:rPr>
      <w:rFonts w:ascii="Calibri" w:cs="Calibri" w:eastAsia="Calibri" w:hAnsi="Calibri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link w:val="Ttulo3"/>
    <w:rPr>
      <w:rFonts w:ascii="Calibri" w:cs="Calibri" w:eastAsia="Calibri" w:hAnsi="Calibri"/>
      <w:b w:val="1"/>
      <w:color w:val="000000"/>
      <w:sz w:val="24"/>
    </w:rPr>
  </w:style>
  <w:style w:type="character" w:styleId="Ttulo2Car" w:customStyle="1">
    <w:name w:val="Título 2 Car"/>
    <w:link w:val="Ttulo2"/>
    <w:rPr>
      <w:rFonts w:ascii="Calibri" w:cs="Calibri" w:eastAsia="Calibri" w:hAnsi="Calibri"/>
      <w:b w:val="1"/>
      <w:color w:val="000000"/>
      <w:sz w:val="28"/>
    </w:rPr>
  </w:style>
  <w:style w:type="character" w:styleId="Ttulo1Car" w:customStyle="1">
    <w:name w:val="Título 1 Car"/>
    <w:link w:val="Ttulo1"/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UmtwLENENQ5W/4p4gx4d6Sauw==">CgMxLjAyCGguZ2pkZ3hzOABqJQoUc3VnZ2VzdC5naXI1a2c1ZHcydTASDU1hcmpvcmllIFBvbnNqJQoUc3VnZ2VzdC5wdmtyMHl3eXQxOWkSDU1hcmpvcmllIFBvbnNqJQoUc3VnZ2VzdC54dHY2cXoyOTRyM2MSDU1hcmpvcmllIFBvbnNyITFnQ2h5NmctRHVwb19BdkpaQ0VIUzl6LWpkU2RzT1NjZQ==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2023-05-10T06:02:00Z</dcterms:created>
  <dc:creator>frr</dc:creator>
</cp:coreProperties>
</file>